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F5D9A" w14:textId="77777777" w:rsidR="00E35F03" w:rsidRPr="00B22B59" w:rsidRDefault="78ECA739" w:rsidP="78ECA739">
      <w:pPr>
        <w:spacing w:line="360" w:lineRule="auto"/>
        <w:rPr>
          <w:rFonts w:ascii="Calibri" w:eastAsia="Cambria" w:hAnsi="Calibri" w:cs="Calibri"/>
          <w:b/>
          <w:bCs/>
          <w:color w:val="002C75"/>
          <w:sz w:val="28"/>
          <w:szCs w:val="28"/>
        </w:rPr>
      </w:pPr>
      <w:r w:rsidRPr="78ECA739">
        <w:rPr>
          <w:rFonts w:ascii="Calibri" w:eastAsia="Cambria" w:hAnsi="Calibri" w:cs="Calibri"/>
          <w:b/>
          <w:bCs/>
          <w:color w:val="002C75"/>
          <w:sz w:val="28"/>
          <w:szCs w:val="28"/>
        </w:rPr>
        <w:t>GRANTEE COMMUNICATION GUIDELINES</w:t>
      </w:r>
    </w:p>
    <w:p w14:paraId="3266A64D" w14:textId="77777777" w:rsidR="00B22B59" w:rsidRDefault="78ECA739" w:rsidP="78ECA739">
      <w:pPr>
        <w:rPr>
          <w:rFonts w:ascii="Calibri" w:eastAsia="Times New Roman" w:hAnsi="Calibri" w:cs="Calibri"/>
          <w:sz w:val="22"/>
          <w:szCs w:val="22"/>
        </w:rPr>
      </w:pPr>
      <w:r w:rsidRPr="78ECA739">
        <w:rPr>
          <w:rFonts w:ascii="Calibri" w:eastAsia="Times New Roman" w:hAnsi="Calibri" w:cs="Calibri"/>
          <w:sz w:val="22"/>
          <w:szCs w:val="22"/>
        </w:rPr>
        <w:t>The Barr Foundation recognizes the power of strategic communications to advance mission. So, we encourage you to announce your grant and, as appropriate, share important updates, milestones, and impacts via your organization’s website, blog, social media, and outreach to traditional media. Such communications should focus on your organization, priorities, and/or on those who benefit from your work. Barr should not be the focus. Yet, we are proud to be associated with those we fund; and, when Barr is recognized for its support, we believe it also serves the Foundation’s goals and mission – drawing positive attention to our partners and their work, while also helping to build understanding of Barr and its priorities.</w:t>
      </w:r>
    </w:p>
    <w:p w14:paraId="2706AB25" w14:textId="77777777" w:rsidR="006C4CCB" w:rsidRDefault="006C4CCB" w:rsidP="006C4CCB">
      <w:pPr>
        <w:rPr>
          <w:rFonts w:ascii="Calibri" w:eastAsia="Times New Roman" w:hAnsi="Calibri" w:cs="Calibri"/>
          <w:sz w:val="22"/>
        </w:rPr>
      </w:pPr>
    </w:p>
    <w:p w14:paraId="45E075BF"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To assist you in communicating about your grant, we provide the following guidelines. </w:t>
      </w:r>
    </w:p>
    <w:p w14:paraId="4F11E8EB"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 xml:space="preserve">Acknowledging the Foundation </w:t>
      </w:r>
    </w:p>
    <w:p w14:paraId="7D21529D" w14:textId="77777777" w:rsidR="006C4CCB"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For the duration of your grant, we ask that you acknowledge Barr as you do any other supporters. For example, please note the Foundation’s support on any web pages, announcements, or printed materials about the work supported by your grant. </w:t>
      </w:r>
    </w:p>
    <w:p w14:paraId="026B49AC"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Following is a variety of approved language for some common ways grantees acknowledge the Foundation’s support:</w:t>
      </w:r>
    </w:p>
    <w:p w14:paraId="68F6100B" w14:textId="77777777" w:rsidR="00317B7A" w:rsidRPr="00317B7A" w:rsidRDefault="78ECA739" w:rsidP="78ECA739">
      <w:pPr>
        <w:numPr>
          <w:ilvl w:val="0"/>
          <w:numId w:val="12"/>
        </w:numPr>
        <w:spacing w:after="120"/>
        <w:rPr>
          <w:rFonts w:ascii="Calibri" w:eastAsia="Times New Roman" w:hAnsi="Calibri" w:cs="Calibri"/>
          <w:sz w:val="22"/>
          <w:szCs w:val="22"/>
        </w:rPr>
      </w:pPr>
      <w:r w:rsidRPr="78ECA739">
        <w:rPr>
          <w:rFonts w:ascii="Calibri" w:eastAsia="Times New Roman" w:hAnsi="Calibri" w:cs="Calibri"/>
          <w:sz w:val="22"/>
          <w:szCs w:val="22"/>
        </w:rPr>
        <w:t>In any grant announcements or materials funded by the grant, please use the following credit:</w:t>
      </w:r>
    </w:p>
    <w:p w14:paraId="42D2578E" w14:textId="77777777" w:rsidR="00414E7B" w:rsidRDefault="78ECA739" w:rsidP="78ECA739">
      <w:pPr>
        <w:spacing w:after="120"/>
        <w:ind w:left="1260"/>
        <w:rPr>
          <w:rFonts w:ascii="Calibri" w:eastAsia="Times New Roman" w:hAnsi="Calibri" w:cs="Calibri"/>
          <w:i/>
          <w:iCs/>
          <w:sz w:val="22"/>
          <w:szCs w:val="22"/>
        </w:rPr>
      </w:pPr>
      <w:r w:rsidRPr="78ECA739">
        <w:rPr>
          <w:rFonts w:ascii="Calibri" w:eastAsia="Times New Roman" w:hAnsi="Calibri" w:cs="Calibri"/>
          <w:i/>
          <w:iCs/>
          <w:sz w:val="22"/>
          <w:szCs w:val="22"/>
        </w:rPr>
        <w:t>The [organization/project/event] is supported by a grant from the Barr Foundation.</w:t>
      </w:r>
    </w:p>
    <w:p w14:paraId="1A75C019" w14:textId="77777777" w:rsidR="00317B7A" w:rsidRPr="00317B7A" w:rsidRDefault="78ECA739" w:rsidP="78ECA739">
      <w:pPr>
        <w:spacing w:after="120"/>
        <w:ind w:left="1260"/>
        <w:rPr>
          <w:rFonts w:ascii="Calibri" w:eastAsia="Times New Roman" w:hAnsi="Calibri" w:cs="Calibri"/>
          <w:i/>
          <w:iCs/>
          <w:sz w:val="22"/>
          <w:szCs w:val="22"/>
        </w:rPr>
      </w:pPr>
      <w:r w:rsidRPr="78ECA739">
        <w:rPr>
          <w:rFonts w:ascii="Calibri" w:eastAsia="Times New Roman" w:hAnsi="Calibri" w:cs="Calibri"/>
          <w:i/>
          <w:iCs/>
          <w:sz w:val="22"/>
          <w:szCs w:val="22"/>
        </w:rPr>
        <w:t xml:space="preserve">This [project/event] is made possible thanks in part to support from the Barr Foundation. </w:t>
      </w:r>
    </w:p>
    <w:p w14:paraId="32574CEF" w14:textId="77777777" w:rsidR="00317B7A" w:rsidRPr="00317B7A" w:rsidRDefault="78ECA739" w:rsidP="78ECA739">
      <w:pPr>
        <w:numPr>
          <w:ilvl w:val="0"/>
          <w:numId w:val="12"/>
        </w:numPr>
        <w:spacing w:after="120"/>
        <w:rPr>
          <w:rFonts w:ascii="Calibri" w:eastAsia="Times New Roman" w:hAnsi="Calibri" w:cs="Calibri"/>
          <w:sz w:val="22"/>
          <w:szCs w:val="22"/>
        </w:rPr>
      </w:pPr>
      <w:r w:rsidRPr="78ECA739">
        <w:rPr>
          <w:rFonts w:ascii="Calibri" w:eastAsia="Times New Roman" w:hAnsi="Calibri" w:cs="Calibri"/>
          <w:sz w:val="22"/>
          <w:szCs w:val="22"/>
        </w:rPr>
        <w:t>If you choose to describe the Foundation in more detail, please use the following paragraph:</w:t>
      </w:r>
    </w:p>
    <w:p w14:paraId="5A2F3C19" w14:textId="275AF31B" w:rsidR="006C4CCB" w:rsidRDefault="78ECA739" w:rsidP="78ECA739">
      <w:pPr>
        <w:spacing w:after="120"/>
        <w:ind w:left="1260"/>
        <w:rPr>
          <w:rFonts w:ascii="Calibri" w:eastAsia="Times New Roman" w:hAnsi="Calibri" w:cs="Calibri"/>
          <w:i/>
          <w:iCs/>
          <w:sz w:val="22"/>
          <w:szCs w:val="22"/>
        </w:rPr>
      </w:pPr>
      <w:r w:rsidRPr="78ECA739">
        <w:rPr>
          <w:rFonts w:ascii="Calibri" w:eastAsia="Times New Roman" w:hAnsi="Calibri" w:cs="Calibri"/>
          <w:i/>
          <w:iCs/>
          <w:sz w:val="22"/>
          <w:szCs w:val="22"/>
        </w:rPr>
        <w:t xml:space="preserve">The Barr Foundation’s mission is to invest in human, natural, and creative potential, serving as thoughtful stewards and catalysts. Based in Boston, Barr focuses regionally, and selectively engages nationally, working in partnership with nonprofits, foundations, the public sector, and civic and business leaders to elevate the arts, advance solutions for climate change, and connect all students to success in high school and beyond. </w:t>
      </w:r>
      <w:r w:rsidRPr="78ECA739">
        <w:rPr>
          <w:rFonts w:ascii="Calibri" w:eastAsia="Calibri" w:hAnsi="Calibri" w:cs="Calibri"/>
          <w:sz w:val="22"/>
          <w:szCs w:val="22"/>
        </w:rPr>
        <w:t>F</w:t>
      </w:r>
      <w:r w:rsidRPr="78ECA739">
        <w:rPr>
          <w:rFonts w:ascii="Calibri" w:eastAsia="Calibri" w:hAnsi="Calibri" w:cs="Calibri"/>
          <w:i/>
          <w:iCs/>
          <w:sz w:val="22"/>
          <w:szCs w:val="22"/>
        </w:rPr>
        <w:t>ounded in 1997, Barr now has assets of $1.7 billion, an</w:t>
      </w:r>
      <w:r w:rsidR="00990122">
        <w:rPr>
          <w:rFonts w:ascii="Calibri" w:eastAsia="Calibri" w:hAnsi="Calibri" w:cs="Calibri"/>
          <w:i/>
          <w:iCs/>
          <w:sz w:val="22"/>
          <w:szCs w:val="22"/>
        </w:rPr>
        <w:t>d has contributed more than $837</w:t>
      </w:r>
      <w:r w:rsidRPr="78ECA739">
        <w:rPr>
          <w:rFonts w:ascii="Calibri" w:eastAsia="Calibri" w:hAnsi="Calibri" w:cs="Calibri"/>
          <w:i/>
          <w:iCs/>
          <w:sz w:val="22"/>
          <w:szCs w:val="22"/>
        </w:rPr>
        <w:t xml:space="preserve"> million to charitable causes</w:t>
      </w:r>
      <w:r w:rsidRPr="78ECA739">
        <w:rPr>
          <w:rFonts w:ascii="Calibri" w:eastAsia="Times New Roman" w:hAnsi="Calibri" w:cs="Calibri"/>
          <w:i/>
          <w:iCs/>
          <w:sz w:val="22"/>
          <w:szCs w:val="22"/>
        </w:rPr>
        <w:t>. For more information, visit barrfoundation.org or follow @</w:t>
      </w:r>
      <w:proofErr w:type="spellStart"/>
      <w:r w:rsidRPr="78ECA739">
        <w:rPr>
          <w:rFonts w:ascii="Calibri" w:eastAsia="Times New Roman" w:hAnsi="Calibri" w:cs="Calibri"/>
          <w:i/>
          <w:iCs/>
          <w:sz w:val="22"/>
          <w:szCs w:val="22"/>
        </w:rPr>
        <w:t>BarrFdn</w:t>
      </w:r>
      <w:proofErr w:type="spellEnd"/>
      <w:r w:rsidRPr="78ECA739">
        <w:rPr>
          <w:rFonts w:ascii="Calibri" w:eastAsia="Times New Roman" w:hAnsi="Calibri" w:cs="Calibri"/>
          <w:i/>
          <w:iCs/>
          <w:sz w:val="22"/>
          <w:szCs w:val="22"/>
        </w:rPr>
        <w:t xml:space="preserve">. </w:t>
      </w:r>
    </w:p>
    <w:p w14:paraId="61216BAA" w14:textId="77777777" w:rsidR="009C38D2" w:rsidRDefault="78ECA739" w:rsidP="78ECA739">
      <w:pPr>
        <w:pStyle w:val="FootnoteText"/>
        <w:rPr>
          <w:i/>
          <w:iCs/>
          <w:sz w:val="20"/>
          <w:szCs w:val="20"/>
        </w:rPr>
      </w:pPr>
      <w:r w:rsidRPr="78ECA739">
        <w:rPr>
          <w:rFonts w:ascii="Calibri" w:eastAsia="Times New Roman" w:hAnsi="Calibri" w:cs="Calibri"/>
          <w:sz w:val="22"/>
          <w:szCs w:val="22"/>
        </w:rPr>
        <w:t xml:space="preserve">* </w:t>
      </w:r>
      <w:r w:rsidRPr="78ECA739">
        <w:rPr>
          <w:i/>
          <w:iCs/>
          <w:sz w:val="20"/>
          <w:szCs w:val="20"/>
        </w:rPr>
        <w:t xml:space="preserve">Please note these numbers are accurate as of 2017 and will be updated every year. Please check </w:t>
      </w:r>
      <w:proofErr w:type="spellStart"/>
      <w:r w:rsidRPr="78ECA739">
        <w:rPr>
          <w:i/>
          <w:iCs/>
          <w:sz w:val="20"/>
          <w:szCs w:val="20"/>
        </w:rPr>
        <w:t>our</w:t>
      </w:r>
      <w:proofErr w:type="spellEnd"/>
      <w:r w:rsidRPr="78ECA739">
        <w:rPr>
          <w:i/>
          <w:iCs/>
          <w:sz w:val="20"/>
          <w:szCs w:val="20"/>
        </w:rPr>
        <w:t xml:space="preserve"> </w:t>
      </w:r>
      <w:hyperlink r:id="rId8">
        <w:r w:rsidRPr="78ECA739">
          <w:rPr>
            <w:rStyle w:val="Hyperlink"/>
            <w:i/>
            <w:iCs/>
            <w:sz w:val="20"/>
            <w:szCs w:val="20"/>
          </w:rPr>
          <w:t>About Us page</w:t>
        </w:r>
      </w:hyperlink>
      <w:r w:rsidRPr="78ECA739">
        <w:rPr>
          <w:i/>
          <w:iCs/>
          <w:sz w:val="20"/>
          <w:szCs w:val="20"/>
        </w:rPr>
        <w:t xml:space="preserve"> for the most recent numbers.</w:t>
      </w:r>
    </w:p>
    <w:p w14:paraId="5A2C37C4" w14:textId="77777777" w:rsidR="009C38D2" w:rsidRPr="009C38D2" w:rsidRDefault="009C38D2" w:rsidP="009C38D2">
      <w:pPr>
        <w:pStyle w:val="FootnoteText"/>
        <w:rPr>
          <w:rFonts w:ascii="Calibri" w:eastAsia="Times New Roman" w:hAnsi="Calibri" w:cs="Calibri"/>
          <w:sz w:val="22"/>
        </w:rPr>
      </w:pPr>
      <w:r w:rsidRPr="006C4CCB">
        <w:rPr>
          <w:i/>
          <w:sz w:val="20"/>
        </w:rPr>
        <w:t xml:space="preserve"> </w:t>
      </w:r>
    </w:p>
    <w:p w14:paraId="6D644054" w14:textId="77777777" w:rsidR="00317B7A" w:rsidRPr="00317B7A" w:rsidRDefault="78ECA739" w:rsidP="78ECA739">
      <w:pPr>
        <w:numPr>
          <w:ilvl w:val="0"/>
          <w:numId w:val="12"/>
        </w:numPr>
        <w:spacing w:after="120"/>
        <w:rPr>
          <w:rFonts w:ascii="Calibri" w:eastAsia="Times New Roman" w:hAnsi="Calibri" w:cs="Calibri"/>
          <w:sz w:val="22"/>
          <w:szCs w:val="22"/>
        </w:rPr>
      </w:pPr>
      <w:r w:rsidRPr="78ECA739">
        <w:rPr>
          <w:rFonts w:ascii="Calibri" w:eastAsia="Times New Roman" w:hAnsi="Calibri" w:cs="Calibri"/>
          <w:sz w:val="22"/>
          <w:szCs w:val="22"/>
        </w:rPr>
        <w:t xml:space="preserve">If you are </w:t>
      </w:r>
      <w:proofErr w:type="spellStart"/>
      <w:r w:rsidRPr="78ECA739">
        <w:rPr>
          <w:rFonts w:ascii="Calibri" w:eastAsia="Times New Roman" w:hAnsi="Calibri" w:cs="Calibri"/>
          <w:sz w:val="22"/>
          <w:szCs w:val="22"/>
        </w:rPr>
        <w:t>regranting</w:t>
      </w:r>
      <w:proofErr w:type="spellEnd"/>
      <w:r w:rsidRPr="78ECA739">
        <w:rPr>
          <w:rFonts w:ascii="Calibri" w:eastAsia="Times New Roman" w:hAnsi="Calibri" w:cs="Calibri"/>
          <w:sz w:val="22"/>
          <w:szCs w:val="22"/>
        </w:rPr>
        <w:t xml:space="preserve"> Barr funds to other organizations, Barr’s support should be noted in your communications with the </w:t>
      </w:r>
      <w:proofErr w:type="spellStart"/>
      <w:r w:rsidRPr="78ECA739">
        <w:rPr>
          <w:rFonts w:ascii="Calibri" w:eastAsia="Times New Roman" w:hAnsi="Calibri" w:cs="Calibri"/>
          <w:sz w:val="22"/>
          <w:szCs w:val="22"/>
        </w:rPr>
        <w:t>subgrantee</w:t>
      </w:r>
      <w:proofErr w:type="spellEnd"/>
      <w:r w:rsidRPr="78ECA739">
        <w:rPr>
          <w:rFonts w:ascii="Calibri" w:eastAsia="Times New Roman" w:hAnsi="Calibri" w:cs="Calibri"/>
          <w:sz w:val="22"/>
          <w:szCs w:val="22"/>
        </w:rPr>
        <w:t>. Please use the following credit for those communications:</w:t>
      </w:r>
    </w:p>
    <w:p w14:paraId="3A04C676" w14:textId="77777777" w:rsidR="00317B7A" w:rsidRPr="00317B7A" w:rsidRDefault="78ECA739" w:rsidP="78ECA739">
      <w:pPr>
        <w:spacing w:after="120"/>
        <w:ind w:left="1260"/>
        <w:rPr>
          <w:rFonts w:ascii="Calibri" w:eastAsia="Times New Roman" w:hAnsi="Calibri" w:cs="Calibri"/>
          <w:i/>
          <w:iCs/>
          <w:sz w:val="22"/>
          <w:szCs w:val="22"/>
        </w:rPr>
      </w:pPr>
      <w:r w:rsidRPr="78ECA739">
        <w:rPr>
          <w:rFonts w:ascii="Calibri" w:eastAsia="Times New Roman" w:hAnsi="Calibri" w:cs="Calibri"/>
          <w:i/>
          <w:iCs/>
          <w:sz w:val="22"/>
          <w:szCs w:val="22"/>
        </w:rPr>
        <w:t>This grant is awarded by [your organization] with funding from the Barr Foundation.</w:t>
      </w:r>
    </w:p>
    <w:p w14:paraId="643E5EBA" w14:textId="77777777" w:rsidR="00317B7A" w:rsidRPr="00317B7A" w:rsidRDefault="78ECA739" w:rsidP="78ECA739">
      <w:pPr>
        <w:numPr>
          <w:ilvl w:val="0"/>
          <w:numId w:val="12"/>
        </w:numPr>
        <w:spacing w:after="120"/>
        <w:rPr>
          <w:rFonts w:ascii="Times New Roman" w:eastAsia="Times New Roman" w:hAnsi="Times New Roman" w:cs="Times New Roman"/>
          <w:sz w:val="22"/>
          <w:szCs w:val="22"/>
        </w:rPr>
      </w:pPr>
      <w:r w:rsidRPr="78ECA739">
        <w:rPr>
          <w:rFonts w:ascii="Calibri" w:eastAsia="Times New Roman" w:hAnsi="Calibri" w:cs="Calibri"/>
          <w:sz w:val="22"/>
          <w:szCs w:val="22"/>
        </w:rPr>
        <w:t xml:space="preserve">If </w:t>
      </w:r>
      <w:proofErr w:type="spellStart"/>
      <w:r w:rsidRPr="78ECA739">
        <w:rPr>
          <w:rFonts w:ascii="Calibri" w:eastAsia="Times New Roman" w:hAnsi="Calibri" w:cs="Calibri"/>
          <w:sz w:val="22"/>
          <w:szCs w:val="22"/>
        </w:rPr>
        <w:t>subgrantees</w:t>
      </w:r>
      <w:proofErr w:type="spellEnd"/>
      <w:r w:rsidRPr="78ECA739">
        <w:rPr>
          <w:rFonts w:ascii="Calibri" w:eastAsia="Times New Roman" w:hAnsi="Calibri" w:cs="Calibri"/>
          <w:sz w:val="22"/>
          <w:szCs w:val="22"/>
        </w:rPr>
        <w:t xml:space="preserve"> choose to recognize the source of funds for their grant, please ask them to use the following credit:</w:t>
      </w:r>
    </w:p>
    <w:p w14:paraId="47C4F8CF" w14:textId="77777777" w:rsidR="009F4272" w:rsidRDefault="78ECA739" w:rsidP="78ECA739">
      <w:pPr>
        <w:spacing w:after="120"/>
        <w:ind w:left="1260"/>
        <w:rPr>
          <w:rFonts w:ascii="Calibri" w:eastAsia="Times New Roman" w:hAnsi="Calibri" w:cs="Calibri"/>
          <w:sz w:val="22"/>
          <w:szCs w:val="22"/>
        </w:rPr>
      </w:pPr>
      <w:r w:rsidRPr="78ECA739">
        <w:rPr>
          <w:rFonts w:ascii="Calibri" w:eastAsia="Times New Roman" w:hAnsi="Calibri" w:cs="Calibri"/>
          <w:i/>
          <w:iCs/>
          <w:sz w:val="22"/>
          <w:szCs w:val="22"/>
        </w:rPr>
        <w:t xml:space="preserve">The [organization/project/event] is supported by a grant awarded by [your organization] with funding from the Barr Foundation. </w:t>
      </w:r>
    </w:p>
    <w:p w14:paraId="6A8A04F9" w14:textId="77777777" w:rsidR="00317B7A" w:rsidRPr="00317B7A" w:rsidRDefault="78ECA739" w:rsidP="78ECA739">
      <w:pPr>
        <w:numPr>
          <w:ilvl w:val="0"/>
          <w:numId w:val="12"/>
        </w:numPr>
        <w:spacing w:after="120"/>
        <w:rPr>
          <w:rFonts w:ascii="Calibri" w:eastAsia="Times New Roman" w:hAnsi="Calibri" w:cs="Calibri"/>
          <w:sz w:val="22"/>
          <w:szCs w:val="22"/>
        </w:rPr>
      </w:pPr>
      <w:r w:rsidRPr="78ECA739">
        <w:rPr>
          <w:rFonts w:ascii="Calibri" w:eastAsia="Times New Roman" w:hAnsi="Calibri" w:cs="Calibri"/>
          <w:sz w:val="22"/>
          <w:szCs w:val="22"/>
        </w:rPr>
        <w:lastRenderedPageBreak/>
        <w:t xml:space="preserve">If research or other work generated with Barr support advocates a point of view, please use the following disclaimer: </w:t>
      </w:r>
    </w:p>
    <w:p w14:paraId="4BEDB440" w14:textId="77777777" w:rsidR="00317B7A" w:rsidRPr="00317B7A" w:rsidRDefault="78ECA739" w:rsidP="78ECA739">
      <w:pPr>
        <w:spacing w:after="240"/>
        <w:ind w:left="1267"/>
        <w:rPr>
          <w:rFonts w:ascii="Calibri" w:eastAsia="Times New Roman" w:hAnsi="Calibri" w:cs="Calibri"/>
          <w:i/>
          <w:iCs/>
          <w:sz w:val="22"/>
          <w:szCs w:val="22"/>
        </w:rPr>
      </w:pPr>
      <w:r w:rsidRPr="78ECA739">
        <w:rPr>
          <w:rFonts w:ascii="Calibri" w:eastAsia="Times New Roman" w:hAnsi="Calibri" w:cs="Calibri"/>
          <w:i/>
          <w:iCs/>
          <w:sz w:val="22"/>
          <w:szCs w:val="22"/>
        </w:rPr>
        <w:t>The opinions expressed in this report are those of the authors and do not necessarily reflect the views of the Barr Foundation.</w:t>
      </w:r>
    </w:p>
    <w:p w14:paraId="7928D563"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b/>
          <w:bCs/>
          <w:sz w:val="22"/>
          <w:szCs w:val="22"/>
        </w:rPr>
        <w:t>You are welcome to use any of the above, as applicable, to your grant, and do not need to seek approval from Barr before publishing.</w:t>
      </w:r>
      <w:r w:rsidRPr="78ECA739">
        <w:rPr>
          <w:rFonts w:ascii="Calibri" w:eastAsia="Times New Roman" w:hAnsi="Calibri" w:cs="Calibri"/>
          <w:sz w:val="22"/>
          <w:szCs w:val="22"/>
        </w:rPr>
        <w:t xml:space="preserve"> If, however, you wish to include custom acknowledgement language, we request that you give us an opportunity to review a draft. In all cases, please forward us a final copy of all external communications materials such as news releases, newsletters, email announcements, website copy, fact sheets or any other materials that recognize your grant from the Barr Foundation.</w:t>
      </w:r>
      <w:r w:rsidRPr="78ECA739">
        <w:rPr>
          <w:rFonts w:ascii="Calibri" w:eastAsia="Times New Roman" w:hAnsi="Calibri" w:cs="Calibri"/>
          <w:b/>
          <w:bCs/>
          <w:sz w:val="22"/>
          <w:szCs w:val="22"/>
        </w:rPr>
        <w:t xml:space="preserve"> </w:t>
      </w:r>
    </w:p>
    <w:p w14:paraId="2E8F2483"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If you believe that publicly recognizing Barr’s funding of your work may not be appropriate — either for your organization or for us — please contact us to discuss options.</w:t>
      </w:r>
    </w:p>
    <w:p w14:paraId="44787EA5"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 xml:space="preserve">Featuring Grantees in Barr Foundation Communications </w:t>
      </w:r>
    </w:p>
    <w:p w14:paraId="5D9F5D9A" w14:textId="77777777" w:rsidR="00A56C9C" w:rsidRPr="00B22B59" w:rsidRDefault="78ECA739" w:rsidP="78ECA739">
      <w:pPr>
        <w:spacing w:after="180"/>
        <w:rPr>
          <w:rFonts w:ascii="Calibri" w:eastAsia="Times New Roman" w:hAnsi="Calibri" w:cs="Calibri"/>
          <w:color w:val="002C75"/>
          <w:sz w:val="22"/>
          <w:szCs w:val="22"/>
        </w:rPr>
      </w:pPr>
      <w:r w:rsidRPr="78ECA739">
        <w:rPr>
          <w:rFonts w:ascii="Calibri" w:eastAsia="Times New Roman" w:hAnsi="Calibri" w:cs="Calibri"/>
          <w:sz w:val="22"/>
          <w:szCs w:val="22"/>
        </w:rPr>
        <w:t>Barr lists all of its grants on our online grants database (</w:t>
      </w:r>
      <w:hyperlink r:id="rId9">
        <w:r w:rsidRPr="78ECA739">
          <w:rPr>
            <w:rStyle w:val="Hyperlink"/>
            <w:rFonts w:ascii="Calibri" w:eastAsia="Times New Roman" w:hAnsi="Calibri" w:cs="Calibri"/>
            <w:sz w:val="22"/>
            <w:szCs w:val="22"/>
          </w:rPr>
          <w:t>www.barrfoundation.org/grantmaking/grants)</w:t>
        </w:r>
      </w:hyperlink>
      <w:r w:rsidRPr="78ECA739">
        <w:rPr>
          <w:rFonts w:ascii="Calibri" w:eastAsia="Times New Roman" w:hAnsi="Calibri" w:cs="Calibri"/>
          <w:sz w:val="22"/>
          <w:szCs w:val="22"/>
        </w:rPr>
        <w:t xml:space="preserve">  and we frequently feature grantees on our blog (</w:t>
      </w:r>
      <w:hyperlink r:id="rId10">
        <w:r w:rsidRPr="78ECA739">
          <w:rPr>
            <w:rStyle w:val="Hyperlink"/>
            <w:rFonts w:ascii="Calibri" w:eastAsia="Times New Roman" w:hAnsi="Calibri" w:cs="Calibri"/>
            <w:sz w:val="22"/>
            <w:szCs w:val="22"/>
          </w:rPr>
          <w:t>http://www.barrfoundation.org/blog)</w:t>
        </w:r>
      </w:hyperlink>
      <w:r w:rsidRPr="78ECA739">
        <w:rPr>
          <w:rFonts w:ascii="Calibri" w:eastAsia="Times New Roman" w:hAnsi="Calibri" w:cs="Calibri"/>
          <w:sz w:val="22"/>
          <w:szCs w:val="22"/>
        </w:rPr>
        <w:t>, in our electronic newsletter, and via our social media channels</w:t>
      </w:r>
      <w:r w:rsidRPr="78ECA739">
        <w:rPr>
          <w:rFonts w:ascii="Calibri" w:eastAsia="Times New Roman" w:hAnsi="Calibri" w:cs="Calibri"/>
          <w:b/>
          <w:bCs/>
          <w:sz w:val="22"/>
          <w:szCs w:val="22"/>
        </w:rPr>
        <w:t xml:space="preserve">. </w:t>
      </w:r>
      <w:r w:rsidRPr="78ECA739">
        <w:rPr>
          <w:rFonts w:ascii="Calibri" w:eastAsia="Times New Roman" w:hAnsi="Calibri" w:cs="Calibri"/>
          <w:sz w:val="22"/>
          <w:szCs w:val="22"/>
        </w:rPr>
        <w:t xml:space="preserve">We are always interested in helping to amplify the good work of our partners. So, </w:t>
      </w:r>
      <w:r w:rsidRPr="78ECA739">
        <w:rPr>
          <w:rFonts w:ascii="Calibri" w:eastAsia="Times New Roman" w:hAnsi="Calibri" w:cs="Calibri"/>
          <w:b/>
          <w:bCs/>
          <w:sz w:val="22"/>
          <w:szCs w:val="22"/>
        </w:rPr>
        <w:t xml:space="preserve">please let us know when you have milestone events in your </w:t>
      </w:r>
      <w:proofErr w:type="spellStart"/>
      <w:r w:rsidRPr="78ECA739">
        <w:rPr>
          <w:rFonts w:ascii="Calibri" w:eastAsia="Times New Roman" w:hAnsi="Calibri" w:cs="Calibri"/>
          <w:b/>
          <w:bCs/>
          <w:sz w:val="22"/>
          <w:szCs w:val="22"/>
        </w:rPr>
        <w:t>Barrsupported</w:t>
      </w:r>
      <w:proofErr w:type="spellEnd"/>
      <w:r w:rsidRPr="78ECA739">
        <w:rPr>
          <w:rFonts w:ascii="Calibri" w:eastAsia="Times New Roman" w:hAnsi="Calibri" w:cs="Calibri"/>
          <w:b/>
          <w:bCs/>
          <w:sz w:val="22"/>
          <w:szCs w:val="22"/>
        </w:rPr>
        <w:t xml:space="preserve"> project.</w:t>
      </w:r>
      <w:r w:rsidRPr="78ECA739">
        <w:rPr>
          <w:rFonts w:ascii="Calibri" w:eastAsia="Times New Roman" w:hAnsi="Calibri" w:cs="Calibri"/>
          <w:sz w:val="22"/>
          <w:szCs w:val="22"/>
        </w:rPr>
        <w:t xml:space="preserve"> You may forward along any news updates to us </w:t>
      </w:r>
      <w:r w:rsidRPr="78ECA739">
        <w:rPr>
          <w:rFonts w:ascii="Calibri" w:eastAsia="Times New Roman" w:hAnsi="Calibri" w:cs="Calibri"/>
          <w:color w:val="000000" w:themeColor="text1"/>
          <w:sz w:val="22"/>
          <w:szCs w:val="22"/>
        </w:rPr>
        <w:t>at the email address below.</w:t>
      </w:r>
    </w:p>
    <w:p w14:paraId="45D6B8BC" w14:textId="77777777" w:rsidR="00A56C9C" w:rsidRPr="00A56C9C" w:rsidRDefault="78ECA739" w:rsidP="78ECA739">
      <w:pPr>
        <w:keepNext/>
        <w:tabs>
          <w:tab w:val="left" w:pos="1440"/>
          <w:tab w:val="left" w:pos="2880"/>
        </w:tabs>
        <w:spacing w:before="120" w:after="60"/>
        <w:outlineLvl w:val="2"/>
        <w:rPr>
          <w:rFonts w:ascii="Calibri" w:eastAsia="Cambria" w:hAnsi="Calibri" w:cs="Calibri"/>
          <w:b/>
          <w:bCs/>
          <w:sz w:val="26"/>
          <w:szCs w:val="26"/>
        </w:rPr>
      </w:pPr>
      <w:r w:rsidRPr="78ECA739">
        <w:rPr>
          <w:rFonts w:ascii="Calibri" w:eastAsia="Cambria" w:hAnsi="Calibri" w:cs="Calibri"/>
          <w:b/>
          <w:bCs/>
          <w:color w:val="002C75"/>
          <w:sz w:val="26"/>
          <w:szCs w:val="26"/>
        </w:rPr>
        <w:t>Connecting with the Barr Foundation on Social Media</w:t>
      </w:r>
    </w:p>
    <w:p w14:paraId="5979CB54" w14:textId="4242A030"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We encourage you to follow Barr on Twitter (</w:t>
      </w:r>
      <w:hyperlink r:id="rId11">
        <w:r w:rsidRPr="78ECA739">
          <w:rPr>
            <w:rStyle w:val="Hyperlink"/>
            <w:rFonts w:ascii="Calibri" w:eastAsia="Times New Roman" w:hAnsi="Calibri" w:cs="Calibri"/>
            <w:sz w:val="22"/>
            <w:szCs w:val="22"/>
          </w:rPr>
          <w:t>@</w:t>
        </w:r>
        <w:proofErr w:type="spellStart"/>
        <w:r w:rsidRPr="78ECA739">
          <w:rPr>
            <w:rStyle w:val="Hyperlink"/>
            <w:rFonts w:ascii="Calibri" w:eastAsia="Times New Roman" w:hAnsi="Calibri" w:cs="Calibri"/>
            <w:sz w:val="22"/>
            <w:szCs w:val="22"/>
          </w:rPr>
          <w:t>BarrFdn</w:t>
        </w:r>
        <w:proofErr w:type="spellEnd"/>
        <w:r w:rsidRPr="78ECA739">
          <w:rPr>
            <w:rStyle w:val="Hyperlink"/>
            <w:rFonts w:ascii="Calibri" w:eastAsia="Times New Roman" w:hAnsi="Calibri" w:cs="Calibri"/>
            <w:sz w:val="22"/>
            <w:szCs w:val="22"/>
          </w:rPr>
          <w:t>)</w:t>
        </w:r>
      </w:hyperlink>
      <w:r w:rsidRPr="78ECA739">
        <w:rPr>
          <w:rFonts w:ascii="Calibri" w:eastAsia="Times New Roman" w:hAnsi="Calibri" w:cs="Calibri"/>
          <w:sz w:val="22"/>
          <w:szCs w:val="22"/>
        </w:rPr>
        <w:t xml:space="preserve"> and on Facebook (</w:t>
      </w:r>
      <w:hyperlink r:id="rId12">
        <w:r w:rsidRPr="78ECA739">
          <w:rPr>
            <w:rStyle w:val="Hyperlink"/>
            <w:rFonts w:ascii="Calibri" w:eastAsia="Times New Roman" w:hAnsi="Calibri" w:cs="Calibri"/>
            <w:sz w:val="22"/>
            <w:szCs w:val="22"/>
          </w:rPr>
          <w:t>@</w:t>
        </w:r>
        <w:proofErr w:type="spellStart"/>
        <w:r w:rsidRPr="78ECA739">
          <w:rPr>
            <w:rStyle w:val="Hyperlink"/>
            <w:rFonts w:ascii="Calibri" w:eastAsia="Times New Roman" w:hAnsi="Calibri" w:cs="Calibri"/>
            <w:sz w:val="22"/>
            <w:szCs w:val="22"/>
          </w:rPr>
          <w:t>BarrFdn</w:t>
        </w:r>
        <w:proofErr w:type="spellEnd"/>
      </w:hyperlink>
      <w:r w:rsidRPr="78ECA739">
        <w:rPr>
          <w:rFonts w:ascii="Calibri" w:eastAsia="Times New Roman" w:hAnsi="Calibri" w:cs="Calibri"/>
          <w:sz w:val="22"/>
          <w:szCs w:val="22"/>
        </w:rPr>
        <w:t xml:space="preserve">). We also ask that you let us know the best social media profiles for your organization and key staff for us to connect with and follow, so that we may stay abreast of important social media </w:t>
      </w:r>
      <w:proofErr w:type="gramStart"/>
      <w:r w:rsidRPr="78ECA739">
        <w:rPr>
          <w:rFonts w:ascii="Calibri" w:eastAsia="Times New Roman" w:hAnsi="Calibri" w:cs="Calibri"/>
          <w:sz w:val="22"/>
          <w:szCs w:val="22"/>
        </w:rPr>
        <w:t>notifications, and</w:t>
      </w:r>
      <w:proofErr w:type="gramEnd"/>
      <w:r w:rsidRPr="78ECA739">
        <w:rPr>
          <w:rFonts w:ascii="Calibri" w:eastAsia="Times New Roman" w:hAnsi="Calibri" w:cs="Calibri"/>
          <w:sz w:val="22"/>
          <w:szCs w:val="22"/>
        </w:rPr>
        <w:t xml:space="preserve"> help promote your </w:t>
      </w:r>
      <w:r w:rsidRPr="78ECA739">
        <w:rPr>
          <w:rFonts w:ascii="Calibri" w:eastAsia="Times New Roman" w:hAnsi="Calibri" w:cs="Calibri"/>
          <w:color w:val="000000" w:themeColor="text1"/>
          <w:sz w:val="22"/>
          <w:szCs w:val="22"/>
        </w:rPr>
        <w:t xml:space="preserve">relevant activities. You can do so by connecting with us (we will follow back) or by emailing the address below. </w:t>
      </w:r>
    </w:p>
    <w:p w14:paraId="307A36D9"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Sharing Photos with the Foundation</w:t>
      </w:r>
    </w:p>
    <w:p w14:paraId="5B96FACC" w14:textId="77777777" w:rsid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We welcome opportunities to feature our partner’s work on Barr’s website, in presentations, and in other materials we use to describe the Foundation’s </w:t>
      </w:r>
      <w:proofErr w:type="spellStart"/>
      <w:r w:rsidRPr="78ECA739">
        <w:rPr>
          <w:rFonts w:ascii="Calibri" w:eastAsia="Times New Roman" w:hAnsi="Calibri" w:cs="Calibri"/>
          <w:sz w:val="22"/>
          <w:szCs w:val="22"/>
        </w:rPr>
        <w:t>grantmaking</w:t>
      </w:r>
      <w:proofErr w:type="spellEnd"/>
      <w:r w:rsidRPr="78ECA739">
        <w:rPr>
          <w:rFonts w:ascii="Calibri" w:eastAsia="Times New Roman" w:hAnsi="Calibri" w:cs="Calibri"/>
          <w:sz w:val="22"/>
          <w:szCs w:val="22"/>
        </w:rPr>
        <w:t xml:space="preserve">. To help promote the project for which you received a grant, we encourage you to share high-resolution (at least 1,500 pixels across or 1MB in file size) JPG’s with us. We look for dynamic, people-centric images that showcase the work and its impacts. </w:t>
      </w:r>
      <w:r w:rsidRPr="78ECA739">
        <w:rPr>
          <w:rFonts w:ascii="Calibri" w:eastAsia="Times New Roman" w:hAnsi="Calibri" w:cs="Calibri"/>
          <w:b/>
          <w:bCs/>
          <w:sz w:val="22"/>
          <w:szCs w:val="22"/>
        </w:rPr>
        <w:t>Prior to sending us your photos, please ensure you have written consent to publish and share them from individuals appearing in the photos, and from the photographer</w:t>
      </w:r>
      <w:r w:rsidRPr="78ECA739">
        <w:rPr>
          <w:rFonts w:ascii="Calibri" w:eastAsia="Times New Roman" w:hAnsi="Calibri" w:cs="Calibri"/>
          <w:sz w:val="22"/>
          <w:szCs w:val="22"/>
        </w:rPr>
        <w:t xml:space="preserve">. </w:t>
      </w:r>
    </w:p>
    <w:p w14:paraId="4A204764" w14:textId="2FCF2C66" w:rsidR="00D74AE6"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To submit photos, please visit the Barr Grantee Homepage (</w:t>
      </w:r>
      <w:hyperlink r:id="rId13">
        <w:r w:rsidRPr="78ECA739">
          <w:rPr>
            <w:rStyle w:val="Hyperlink"/>
            <w:rFonts w:ascii="Calibri" w:eastAsia="Times New Roman" w:hAnsi="Calibri" w:cs="Calibri"/>
            <w:sz w:val="22"/>
            <w:szCs w:val="22"/>
          </w:rPr>
          <w:t>barrfoundation.org/grantee-home</w:t>
        </w:r>
      </w:hyperlink>
      <w:r w:rsidRPr="78ECA739">
        <w:rPr>
          <w:rFonts w:ascii="Calibri" w:eastAsia="Times New Roman" w:hAnsi="Calibri" w:cs="Calibri"/>
          <w:sz w:val="22"/>
          <w:szCs w:val="22"/>
        </w:rPr>
        <w:t xml:space="preserve">) and click on the “Upload Photos” button. We will be sure to credit your organization (and a photographer you designate when submitting) each time we use your photos. </w:t>
      </w:r>
    </w:p>
    <w:p w14:paraId="535F94A7"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Using Barr Foundation logos</w:t>
      </w:r>
    </w:p>
    <w:p w14:paraId="14D6B5E5" w14:textId="7AE8921F"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Grantees may use Barr Foundation logos in print or online materials. These are available for download in many different formats and types via the Barr Grantee Homepage (</w:t>
      </w:r>
      <w:hyperlink r:id="rId14">
        <w:r w:rsidRPr="78ECA739">
          <w:rPr>
            <w:rStyle w:val="Hyperlink"/>
            <w:rFonts w:ascii="Calibri" w:eastAsia="Times New Roman" w:hAnsi="Calibri" w:cs="Calibri"/>
            <w:sz w:val="22"/>
            <w:szCs w:val="22"/>
          </w:rPr>
          <w:t>barrfoundation.org/grantee-home</w:t>
        </w:r>
      </w:hyperlink>
      <w:r w:rsidRPr="78ECA739">
        <w:rPr>
          <w:rFonts w:ascii="Calibri" w:eastAsia="Times New Roman" w:hAnsi="Calibri" w:cs="Calibri"/>
          <w:sz w:val="22"/>
          <w:szCs w:val="22"/>
        </w:rPr>
        <w:t xml:space="preserve">). Or, you can request a logo by contacting the staff listed below. We ask that you adhere to our brand guidelines when using our logo. </w:t>
      </w:r>
    </w:p>
    <w:p w14:paraId="0C0CC2E6"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lastRenderedPageBreak/>
        <w:t>Linking to the Foundation’s Website</w:t>
      </w:r>
    </w:p>
    <w:p w14:paraId="609DA794"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The Foundation provides links to each grantee’s website from the searchable grants database on our website. We encourage you to link back to Barr’s website (</w:t>
      </w:r>
      <w:r w:rsidRPr="78ECA739">
        <w:rPr>
          <w:rStyle w:val="Hyperlink"/>
          <w:rFonts w:ascii="Calibri" w:eastAsia="Times New Roman" w:hAnsi="Calibri" w:cs="Calibri"/>
          <w:sz w:val="22"/>
          <w:szCs w:val="22"/>
        </w:rPr>
        <w:t>www.barrfoundation.org</w:t>
      </w:r>
      <w:r w:rsidRPr="78ECA739">
        <w:rPr>
          <w:rFonts w:ascii="Calibri" w:eastAsia="Times New Roman" w:hAnsi="Calibri" w:cs="Calibri"/>
          <w:sz w:val="22"/>
          <w:szCs w:val="22"/>
        </w:rPr>
        <w:t xml:space="preserve">) as appropriate. </w:t>
      </w:r>
    </w:p>
    <w:p w14:paraId="1B32B12F"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Requesting Statements for the Media</w:t>
      </w:r>
    </w:p>
    <w:p w14:paraId="02C41871"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Members of the Barr Foundation staff are happy to provide quotes for use in grantee press announcements when helpful. Please contact the staff listed below for assistance in this regard and with other media-related questions. </w:t>
      </w:r>
    </w:p>
    <w:p w14:paraId="37EA5BA7"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Sharing News Coverage</w:t>
      </w:r>
    </w:p>
    <w:p w14:paraId="34CADCC7" w14:textId="6C353B04" w:rsid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Please forward links to any media coverage generated by activities funded by this grant. We appreciate the opportunity to learn how grantees’ work is reaching the public, and we are often able to share such updates with our networks via our website, newsletter, or social channels. </w:t>
      </w:r>
    </w:p>
    <w:p w14:paraId="36BA59BC" w14:textId="476C90B0" w:rsidR="00B02B84" w:rsidRPr="00B22B59" w:rsidRDefault="00B02B84" w:rsidP="00B02B84">
      <w:pPr>
        <w:keepNext/>
        <w:tabs>
          <w:tab w:val="left" w:pos="1440"/>
          <w:tab w:val="left" w:pos="2880"/>
        </w:tabs>
        <w:spacing w:before="120" w:after="60"/>
        <w:outlineLvl w:val="2"/>
        <w:rPr>
          <w:rFonts w:ascii="Calibri" w:eastAsia="Cambria" w:hAnsi="Calibri" w:cs="Calibri"/>
          <w:b/>
          <w:bCs/>
          <w:color w:val="002C75"/>
          <w:sz w:val="26"/>
          <w:szCs w:val="26"/>
        </w:rPr>
      </w:pPr>
      <w:r>
        <w:rPr>
          <w:rFonts w:ascii="Calibri" w:eastAsia="Cambria" w:hAnsi="Calibri" w:cs="Calibri"/>
          <w:b/>
          <w:bCs/>
          <w:color w:val="002C75"/>
          <w:sz w:val="26"/>
          <w:szCs w:val="26"/>
        </w:rPr>
        <w:t>Writing for the Barr Foundation Blog</w:t>
      </w:r>
    </w:p>
    <w:p w14:paraId="5125EB22" w14:textId="66BDAD17" w:rsidR="00B02B84" w:rsidRPr="00317B7A" w:rsidRDefault="00B02B84" w:rsidP="78ECA739">
      <w:pPr>
        <w:spacing w:after="180"/>
        <w:rPr>
          <w:rFonts w:ascii="Calibri" w:eastAsia="Times New Roman" w:hAnsi="Calibri" w:cs="Calibri"/>
          <w:sz w:val="22"/>
          <w:szCs w:val="22"/>
        </w:rPr>
      </w:pPr>
      <w:r>
        <w:rPr>
          <w:rFonts w:ascii="Calibri" w:eastAsia="Times New Roman" w:hAnsi="Calibri" w:cs="Calibri"/>
          <w:sz w:val="22"/>
          <w:szCs w:val="22"/>
        </w:rPr>
        <w:t>Sometimes, grantees will writ</w:t>
      </w:r>
      <w:bookmarkStart w:id="0" w:name="_GoBack"/>
      <w:bookmarkEnd w:id="0"/>
      <w:r>
        <w:rPr>
          <w:rFonts w:ascii="Calibri" w:eastAsia="Times New Roman" w:hAnsi="Calibri" w:cs="Calibri"/>
          <w:sz w:val="22"/>
          <w:szCs w:val="22"/>
        </w:rPr>
        <w:t xml:space="preserve">e about their work, learnings, or share new research for the Barr Foundation blog. We encourage guest authors to review the </w:t>
      </w:r>
      <w:hyperlink r:id="rId15" w:history="1">
        <w:r w:rsidRPr="00B02B84">
          <w:rPr>
            <w:rStyle w:val="Hyperlink"/>
            <w:rFonts w:ascii="Calibri" w:eastAsia="Times New Roman" w:hAnsi="Calibri" w:cs="Calibri"/>
            <w:sz w:val="22"/>
            <w:szCs w:val="22"/>
          </w:rPr>
          <w:t>“Guest Blog Guidelines”</w:t>
        </w:r>
      </w:hyperlink>
      <w:r>
        <w:rPr>
          <w:rFonts w:ascii="Calibri" w:eastAsia="Times New Roman" w:hAnsi="Calibri" w:cs="Calibri"/>
          <w:sz w:val="22"/>
          <w:szCs w:val="22"/>
        </w:rPr>
        <w:t xml:space="preserve"> for general tips and guidance throughout the writing process.</w:t>
      </w:r>
    </w:p>
    <w:p w14:paraId="6584973B" w14:textId="77777777" w:rsidR="00317B7A" w:rsidRPr="00317B7A" w:rsidRDefault="78ECA739" w:rsidP="78ECA739">
      <w:pPr>
        <w:keepNext/>
        <w:tabs>
          <w:tab w:val="left" w:pos="1440"/>
          <w:tab w:val="left" w:pos="2880"/>
        </w:tabs>
        <w:spacing w:before="120" w:after="60"/>
        <w:outlineLvl w:val="2"/>
        <w:rPr>
          <w:rFonts w:ascii="Calibri" w:eastAsia="Cambria" w:hAnsi="Calibri" w:cs="Calibri"/>
          <w:b/>
          <w:bCs/>
          <w:sz w:val="26"/>
          <w:szCs w:val="26"/>
        </w:rPr>
      </w:pPr>
      <w:r w:rsidRPr="78ECA739">
        <w:rPr>
          <w:rFonts w:ascii="Calibri" w:eastAsia="Cambria" w:hAnsi="Calibri" w:cs="Calibri"/>
          <w:b/>
          <w:bCs/>
          <w:color w:val="002C75"/>
          <w:sz w:val="26"/>
          <w:szCs w:val="26"/>
        </w:rPr>
        <w:t>Communications Resources for Nonprofits</w:t>
      </w:r>
    </w:p>
    <w:p w14:paraId="2AAAA394"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We recommend the following resources available to help nonprofits with communications strategies:</w:t>
      </w:r>
    </w:p>
    <w:p w14:paraId="6F5222E1" w14:textId="77777777" w:rsidR="0007139C" w:rsidRPr="00317B7A" w:rsidRDefault="78ECA739" w:rsidP="78ECA739">
      <w:pPr>
        <w:numPr>
          <w:ilvl w:val="0"/>
          <w:numId w:val="12"/>
        </w:numPr>
        <w:spacing w:after="120"/>
        <w:rPr>
          <w:rFonts w:ascii="Calibri" w:eastAsia="Times New Roman" w:hAnsi="Calibri" w:cs="Calibri"/>
          <w:sz w:val="22"/>
          <w:szCs w:val="22"/>
        </w:rPr>
      </w:pPr>
      <w:r w:rsidRPr="78ECA739">
        <w:rPr>
          <w:rFonts w:ascii="Calibri" w:eastAsia="Times New Roman" w:hAnsi="Calibri" w:cs="Calibri"/>
          <w:i/>
          <w:iCs/>
          <w:sz w:val="22"/>
          <w:szCs w:val="22"/>
        </w:rPr>
        <w:t>Cause Clarity</w:t>
      </w:r>
      <w:r w:rsidRPr="78ECA739">
        <w:rPr>
          <w:rFonts w:ascii="Calibri" w:eastAsia="Times New Roman" w:hAnsi="Calibri" w:cs="Calibri"/>
          <w:sz w:val="22"/>
          <w:szCs w:val="22"/>
        </w:rPr>
        <w:t xml:space="preserve"> - created by Cause Communications, a compilation of self-assessment tools, training videos, and free resources, available at </w:t>
      </w:r>
      <w:hyperlink r:id="rId16">
        <w:r w:rsidRPr="78ECA739">
          <w:rPr>
            <w:rStyle w:val="Hyperlink"/>
            <w:rFonts w:ascii="Calibri" w:eastAsia="Times New Roman" w:hAnsi="Calibri" w:cs="Calibri"/>
            <w:sz w:val="22"/>
            <w:szCs w:val="22"/>
          </w:rPr>
          <w:t>www.causeclarity.org</w:t>
        </w:r>
      </w:hyperlink>
      <w:r w:rsidRPr="78ECA739">
        <w:rPr>
          <w:rFonts w:ascii="Calibri" w:eastAsia="Times New Roman" w:hAnsi="Calibri" w:cs="Calibri"/>
          <w:sz w:val="22"/>
          <w:szCs w:val="22"/>
        </w:rPr>
        <w:t>.</w:t>
      </w:r>
    </w:p>
    <w:p w14:paraId="3D1101D5" w14:textId="77777777" w:rsidR="00D76D2A" w:rsidRPr="00D76D2A" w:rsidRDefault="78ECA739" w:rsidP="78ECA739">
      <w:pPr>
        <w:numPr>
          <w:ilvl w:val="0"/>
          <w:numId w:val="12"/>
        </w:numPr>
        <w:spacing w:after="120"/>
        <w:rPr>
          <w:rFonts w:ascii="Calibri" w:eastAsia="Times New Roman" w:hAnsi="Calibri" w:cs="Calibri"/>
          <w:sz w:val="22"/>
          <w:szCs w:val="22"/>
        </w:rPr>
      </w:pPr>
      <w:r w:rsidRPr="78ECA739">
        <w:rPr>
          <w:rFonts w:ascii="Calibri" w:eastAsia="Times New Roman" w:hAnsi="Calibri" w:cs="Calibri"/>
          <w:i/>
          <w:iCs/>
          <w:sz w:val="22"/>
          <w:szCs w:val="22"/>
        </w:rPr>
        <w:t xml:space="preserve">Communications Toolkit for Nonprofits </w:t>
      </w:r>
      <w:r w:rsidRPr="78ECA739">
        <w:rPr>
          <w:rFonts w:ascii="Calibri" w:eastAsia="Times New Roman" w:hAnsi="Calibri" w:cs="Calibri"/>
          <w:sz w:val="22"/>
          <w:szCs w:val="22"/>
        </w:rPr>
        <w:t xml:space="preserve">– a compilation of online tools available for free to nonprofits, compiled by the </w:t>
      </w:r>
      <w:proofErr w:type="spellStart"/>
      <w:r w:rsidRPr="78ECA739">
        <w:rPr>
          <w:rFonts w:ascii="Calibri" w:eastAsia="Times New Roman" w:hAnsi="Calibri" w:cs="Calibri"/>
          <w:sz w:val="22"/>
          <w:szCs w:val="22"/>
        </w:rPr>
        <w:t>Heising</w:t>
      </w:r>
      <w:proofErr w:type="spellEnd"/>
      <w:r w:rsidRPr="78ECA739">
        <w:rPr>
          <w:rFonts w:ascii="Calibri" w:eastAsia="Times New Roman" w:hAnsi="Calibri" w:cs="Calibri"/>
          <w:sz w:val="22"/>
          <w:szCs w:val="22"/>
        </w:rPr>
        <w:t xml:space="preserve">-Simons Foundation, available at </w:t>
      </w:r>
      <w:hyperlink r:id="rId17">
        <w:r w:rsidRPr="78ECA739">
          <w:rPr>
            <w:rStyle w:val="Hyperlink"/>
            <w:rFonts w:ascii="Calibri" w:eastAsia="Times New Roman" w:hAnsi="Calibri" w:cs="Calibri"/>
            <w:sz w:val="22"/>
            <w:szCs w:val="22"/>
          </w:rPr>
          <w:t>www.heisingsimons.org/communication-toolkit-for-nonprofits</w:t>
        </w:r>
      </w:hyperlink>
      <w:r w:rsidRPr="78ECA739">
        <w:rPr>
          <w:rFonts w:ascii="Calibri" w:eastAsia="Times New Roman" w:hAnsi="Calibri" w:cs="Calibri"/>
          <w:sz w:val="22"/>
          <w:szCs w:val="22"/>
        </w:rPr>
        <w:t xml:space="preserve"> </w:t>
      </w:r>
    </w:p>
    <w:p w14:paraId="50801807" w14:textId="77777777" w:rsidR="00317B7A" w:rsidRPr="00317B7A" w:rsidRDefault="78ECA739" w:rsidP="78ECA739">
      <w:pPr>
        <w:numPr>
          <w:ilvl w:val="0"/>
          <w:numId w:val="12"/>
        </w:numPr>
        <w:spacing w:after="240"/>
        <w:rPr>
          <w:rFonts w:ascii="Calibri" w:eastAsia="Times New Roman" w:hAnsi="Calibri" w:cs="Calibri"/>
          <w:sz w:val="22"/>
          <w:szCs w:val="22"/>
        </w:rPr>
      </w:pPr>
      <w:r w:rsidRPr="78ECA739">
        <w:rPr>
          <w:rFonts w:ascii="Calibri" w:eastAsia="Times New Roman" w:hAnsi="Calibri" w:cs="Calibri"/>
          <w:sz w:val="22"/>
          <w:szCs w:val="22"/>
        </w:rPr>
        <w:t xml:space="preserve">Spitfire Strategies has created several interactive tools to help nonprofits with communications, available at </w:t>
      </w:r>
      <w:hyperlink r:id="rId18">
        <w:r w:rsidRPr="78ECA739">
          <w:rPr>
            <w:rStyle w:val="Hyperlink"/>
            <w:rFonts w:ascii="Calibri" w:eastAsia="Times New Roman" w:hAnsi="Calibri" w:cs="Calibri"/>
            <w:sz w:val="22"/>
            <w:szCs w:val="22"/>
          </w:rPr>
          <w:t>www.spitfirestrategies.com/tools</w:t>
        </w:r>
      </w:hyperlink>
      <w:r w:rsidRPr="78ECA739">
        <w:rPr>
          <w:rFonts w:ascii="Calibri" w:eastAsia="Times New Roman" w:hAnsi="Calibri" w:cs="Calibri"/>
          <w:sz w:val="22"/>
          <w:szCs w:val="22"/>
        </w:rPr>
        <w:t xml:space="preserve">. </w:t>
      </w:r>
    </w:p>
    <w:p w14:paraId="5D26A19A"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Contacting Us</w:t>
      </w:r>
    </w:p>
    <w:p w14:paraId="2E1281B7" w14:textId="2E1979E0"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To provide any of the materials requested in these guidelines, and for any questions or requests, please contact Barr’s communications associate, Cecilia Hylton at </w:t>
      </w:r>
      <w:hyperlink r:id="rId19">
        <w:r w:rsidRPr="78ECA739">
          <w:rPr>
            <w:rStyle w:val="Hyperlink"/>
            <w:rFonts w:ascii="Calibri" w:eastAsia="Times New Roman" w:hAnsi="Calibri" w:cs="Calibri"/>
            <w:sz w:val="22"/>
            <w:szCs w:val="22"/>
          </w:rPr>
          <w:t>chylton@barrfoundation.org</w:t>
        </w:r>
      </w:hyperlink>
      <w:r w:rsidRPr="78ECA739">
        <w:rPr>
          <w:rFonts w:ascii="Calibri" w:eastAsia="Times New Roman" w:hAnsi="Calibri" w:cs="Calibri"/>
          <w:sz w:val="22"/>
          <w:szCs w:val="22"/>
        </w:rPr>
        <w:t xml:space="preserve"> or call 617-854-3447. </w:t>
      </w:r>
    </w:p>
    <w:p w14:paraId="17070B1F"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We look forward to working with you! </w:t>
      </w:r>
    </w:p>
    <w:p w14:paraId="04425C3D" w14:textId="77777777" w:rsidR="004D364D" w:rsidRPr="006A1D9E" w:rsidRDefault="004D364D" w:rsidP="0031256E">
      <w:pPr>
        <w:pStyle w:val="JIletterheadbody"/>
      </w:pPr>
    </w:p>
    <w:sectPr w:rsidR="004D364D" w:rsidRPr="006A1D9E" w:rsidSect="009F4272">
      <w:headerReference w:type="default" r:id="rId20"/>
      <w:pgSz w:w="12240" w:h="15840"/>
      <w:pgMar w:top="1890" w:right="1080" w:bottom="1530" w:left="18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B5CCB" w14:textId="77777777" w:rsidR="001606BC" w:rsidRDefault="001606BC">
      <w:r>
        <w:separator/>
      </w:r>
    </w:p>
  </w:endnote>
  <w:endnote w:type="continuationSeparator" w:id="0">
    <w:p w14:paraId="4C611FF2" w14:textId="77777777" w:rsidR="001606BC" w:rsidRDefault="0016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hitney-Book">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7C0DB" w14:textId="77777777" w:rsidR="001606BC" w:rsidRDefault="001606BC">
      <w:r>
        <w:separator/>
      </w:r>
    </w:p>
  </w:footnote>
  <w:footnote w:type="continuationSeparator" w:id="0">
    <w:p w14:paraId="7ECE51B9" w14:textId="77777777" w:rsidR="001606BC" w:rsidRDefault="00160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4685" w14:textId="77777777" w:rsidR="00E35F03" w:rsidRDefault="00E35F03">
    <w:pPr>
      <w:pStyle w:val="Header"/>
    </w:pPr>
    <w:r w:rsidRPr="00C5291B">
      <w:rPr>
        <w:noProof/>
      </w:rPr>
      <w:drawing>
        <wp:inline distT="0" distB="0" distL="0" distR="0" wp14:anchorId="0919F29D" wp14:editId="437D22CA">
          <wp:extent cx="1828800" cy="474677"/>
          <wp:effectExtent l="0" t="0" r="0" b="8255"/>
          <wp:docPr id="1" name="Picture 1" descr="Macintosh HD:Users:snelson:Box Sync:Jobs:barr01_Barr Foundation:Collateral V.3:Indesign Links:two-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nelson:Box Sync:Jobs:barr01_Barr Foundation:Collateral V.3:Indesign Links:two-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74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8645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E027B8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826DF3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6748A9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F0CB54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62EC7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1F0C3D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5299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18A98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4B883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ABAB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C46CE5"/>
    <w:multiLevelType w:val="hybridMultilevel"/>
    <w:tmpl w:val="E2DEDB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D80C808-125C-4ADD-83AB-280DDBA2726F}"/>
    <w:docVar w:name="dgnword-eventsink" w:val="414376920"/>
  </w:docVars>
  <w:rsids>
    <w:rsidRoot w:val="00751393"/>
    <w:rsid w:val="000022A2"/>
    <w:rsid w:val="0004164D"/>
    <w:rsid w:val="00041D98"/>
    <w:rsid w:val="000517D2"/>
    <w:rsid w:val="00062AA2"/>
    <w:rsid w:val="00064A44"/>
    <w:rsid w:val="000700E6"/>
    <w:rsid w:val="0007139C"/>
    <w:rsid w:val="000765DB"/>
    <w:rsid w:val="0008136D"/>
    <w:rsid w:val="00095D9F"/>
    <w:rsid w:val="000A673D"/>
    <w:rsid w:val="000C1389"/>
    <w:rsid w:val="000C1910"/>
    <w:rsid w:val="000D4735"/>
    <w:rsid w:val="00102E04"/>
    <w:rsid w:val="00113C61"/>
    <w:rsid w:val="00153361"/>
    <w:rsid w:val="001559BA"/>
    <w:rsid w:val="001606BC"/>
    <w:rsid w:val="001729C2"/>
    <w:rsid w:val="0017449B"/>
    <w:rsid w:val="0017690C"/>
    <w:rsid w:val="001F3A2D"/>
    <w:rsid w:val="00211E45"/>
    <w:rsid w:val="002510B2"/>
    <w:rsid w:val="0028086E"/>
    <w:rsid w:val="00291B52"/>
    <w:rsid w:val="002C190D"/>
    <w:rsid w:val="00305F31"/>
    <w:rsid w:val="003072B6"/>
    <w:rsid w:val="00311EFD"/>
    <w:rsid w:val="0031256E"/>
    <w:rsid w:val="00314632"/>
    <w:rsid w:val="00317B7A"/>
    <w:rsid w:val="00345EA7"/>
    <w:rsid w:val="003550E7"/>
    <w:rsid w:val="00364CD5"/>
    <w:rsid w:val="00396E26"/>
    <w:rsid w:val="003B46AA"/>
    <w:rsid w:val="003B6580"/>
    <w:rsid w:val="003B674F"/>
    <w:rsid w:val="00414E7B"/>
    <w:rsid w:val="00433707"/>
    <w:rsid w:val="00497A2E"/>
    <w:rsid w:val="004A4617"/>
    <w:rsid w:val="004B2CB7"/>
    <w:rsid w:val="004B48E9"/>
    <w:rsid w:val="004C090A"/>
    <w:rsid w:val="004C244A"/>
    <w:rsid w:val="004D364D"/>
    <w:rsid w:val="004F39C0"/>
    <w:rsid w:val="0051164C"/>
    <w:rsid w:val="005211A6"/>
    <w:rsid w:val="00537FAB"/>
    <w:rsid w:val="00540CDA"/>
    <w:rsid w:val="00553242"/>
    <w:rsid w:val="00572EED"/>
    <w:rsid w:val="005861C3"/>
    <w:rsid w:val="005920D5"/>
    <w:rsid w:val="005A1136"/>
    <w:rsid w:val="005E7A8D"/>
    <w:rsid w:val="00603DD3"/>
    <w:rsid w:val="006849AF"/>
    <w:rsid w:val="006A1D9E"/>
    <w:rsid w:val="006A4275"/>
    <w:rsid w:val="006B1D98"/>
    <w:rsid w:val="006B3622"/>
    <w:rsid w:val="006C4CCB"/>
    <w:rsid w:val="006C68FF"/>
    <w:rsid w:val="006E4ED6"/>
    <w:rsid w:val="006F40A6"/>
    <w:rsid w:val="006F7996"/>
    <w:rsid w:val="007251C6"/>
    <w:rsid w:val="00730FF2"/>
    <w:rsid w:val="00736DA8"/>
    <w:rsid w:val="007465D8"/>
    <w:rsid w:val="00751393"/>
    <w:rsid w:val="00762AF9"/>
    <w:rsid w:val="00793281"/>
    <w:rsid w:val="007A6471"/>
    <w:rsid w:val="007A70BD"/>
    <w:rsid w:val="007C44AF"/>
    <w:rsid w:val="007C545F"/>
    <w:rsid w:val="007D5DCF"/>
    <w:rsid w:val="007E16BA"/>
    <w:rsid w:val="007F1122"/>
    <w:rsid w:val="00804EE4"/>
    <w:rsid w:val="008308B5"/>
    <w:rsid w:val="0083324F"/>
    <w:rsid w:val="008403C3"/>
    <w:rsid w:val="008455E9"/>
    <w:rsid w:val="00882862"/>
    <w:rsid w:val="008B65BB"/>
    <w:rsid w:val="008E7966"/>
    <w:rsid w:val="008F754A"/>
    <w:rsid w:val="0091128E"/>
    <w:rsid w:val="00914493"/>
    <w:rsid w:val="00915C4A"/>
    <w:rsid w:val="00942707"/>
    <w:rsid w:val="0094287F"/>
    <w:rsid w:val="009430C3"/>
    <w:rsid w:val="009458EC"/>
    <w:rsid w:val="00951FB5"/>
    <w:rsid w:val="0096658C"/>
    <w:rsid w:val="00967530"/>
    <w:rsid w:val="00990122"/>
    <w:rsid w:val="00996C65"/>
    <w:rsid w:val="009C38D2"/>
    <w:rsid w:val="009D6A86"/>
    <w:rsid w:val="009D6CEB"/>
    <w:rsid w:val="009E37B8"/>
    <w:rsid w:val="009F4272"/>
    <w:rsid w:val="009F4CEA"/>
    <w:rsid w:val="00A13651"/>
    <w:rsid w:val="00A24D77"/>
    <w:rsid w:val="00A56C9C"/>
    <w:rsid w:val="00A87069"/>
    <w:rsid w:val="00AC716B"/>
    <w:rsid w:val="00AF4121"/>
    <w:rsid w:val="00B0251B"/>
    <w:rsid w:val="00B02B84"/>
    <w:rsid w:val="00B12022"/>
    <w:rsid w:val="00B17065"/>
    <w:rsid w:val="00B22B59"/>
    <w:rsid w:val="00B41AEF"/>
    <w:rsid w:val="00B45799"/>
    <w:rsid w:val="00B70F66"/>
    <w:rsid w:val="00B909C4"/>
    <w:rsid w:val="00B96A23"/>
    <w:rsid w:val="00BA12C2"/>
    <w:rsid w:val="00BB4E1A"/>
    <w:rsid w:val="00BC3225"/>
    <w:rsid w:val="00BC4DB7"/>
    <w:rsid w:val="00BD5A52"/>
    <w:rsid w:val="00BE4EE9"/>
    <w:rsid w:val="00C06DD5"/>
    <w:rsid w:val="00C2115E"/>
    <w:rsid w:val="00C37091"/>
    <w:rsid w:val="00C54D8D"/>
    <w:rsid w:val="00C57589"/>
    <w:rsid w:val="00C80B3F"/>
    <w:rsid w:val="00C904E6"/>
    <w:rsid w:val="00C941B3"/>
    <w:rsid w:val="00D0252F"/>
    <w:rsid w:val="00D14E32"/>
    <w:rsid w:val="00D15368"/>
    <w:rsid w:val="00D34329"/>
    <w:rsid w:val="00D64E20"/>
    <w:rsid w:val="00D74AE6"/>
    <w:rsid w:val="00D76D2A"/>
    <w:rsid w:val="00DA6238"/>
    <w:rsid w:val="00DB2E31"/>
    <w:rsid w:val="00DC0936"/>
    <w:rsid w:val="00DC4EC1"/>
    <w:rsid w:val="00DD0F1C"/>
    <w:rsid w:val="00DE01F5"/>
    <w:rsid w:val="00DE347B"/>
    <w:rsid w:val="00DF6FD6"/>
    <w:rsid w:val="00E01A9A"/>
    <w:rsid w:val="00E127FD"/>
    <w:rsid w:val="00E306B5"/>
    <w:rsid w:val="00E35F03"/>
    <w:rsid w:val="00EB1368"/>
    <w:rsid w:val="00EB4C44"/>
    <w:rsid w:val="00EF0D7B"/>
    <w:rsid w:val="00F06A49"/>
    <w:rsid w:val="00F52595"/>
    <w:rsid w:val="00F630DD"/>
    <w:rsid w:val="00F64D7E"/>
    <w:rsid w:val="00F71539"/>
    <w:rsid w:val="00F7469C"/>
    <w:rsid w:val="00F85F90"/>
    <w:rsid w:val="00F904E0"/>
    <w:rsid w:val="00FB2565"/>
    <w:rsid w:val="00FD6D31"/>
    <w:rsid w:val="00FE03D5"/>
    <w:rsid w:val="00FE28D7"/>
    <w:rsid w:val="00FE725A"/>
    <w:rsid w:val="00FF12EF"/>
    <w:rsid w:val="00FF5AE6"/>
    <w:rsid w:val="78ECA7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46B3F"/>
  <w15:docId w15:val="{BA77C649-2918-4D3F-B0A0-3D672588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A4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6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14493"/>
    <w:pPr>
      <w:tabs>
        <w:tab w:val="center" w:pos="4320"/>
        <w:tab w:val="right" w:pos="8640"/>
      </w:tabs>
    </w:pPr>
  </w:style>
  <w:style w:type="character" w:customStyle="1" w:styleId="HeaderChar">
    <w:name w:val="Header Char"/>
    <w:basedOn w:val="DefaultParagraphFont"/>
    <w:link w:val="Header"/>
    <w:rsid w:val="00914493"/>
  </w:style>
  <w:style w:type="paragraph" w:styleId="Footer">
    <w:name w:val="footer"/>
    <w:basedOn w:val="Normal"/>
    <w:link w:val="FooterChar"/>
    <w:rsid w:val="00914493"/>
    <w:pPr>
      <w:tabs>
        <w:tab w:val="center" w:pos="4320"/>
        <w:tab w:val="right" w:pos="8640"/>
      </w:tabs>
    </w:pPr>
  </w:style>
  <w:style w:type="character" w:customStyle="1" w:styleId="FooterChar">
    <w:name w:val="Footer Char"/>
    <w:basedOn w:val="DefaultParagraphFont"/>
    <w:link w:val="Footer"/>
    <w:rsid w:val="00914493"/>
  </w:style>
  <w:style w:type="paragraph" w:customStyle="1" w:styleId="address">
    <w:name w:val="address"/>
    <w:basedOn w:val="Normal"/>
    <w:uiPriority w:val="99"/>
    <w:rsid w:val="00D14E32"/>
    <w:pPr>
      <w:widowControl w:val="0"/>
      <w:autoSpaceDE w:val="0"/>
      <w:autoSpaceDN w:val="0"/>
      <w:adjustRightInd w:val="0"/>
      <w:spacing w:line="240" w:lineRule="atLeast"/>
      <w:textAlignment w:val="center"/>
    </w:pPr>
    <w:rPr>
      <w:rFonts w:ascii="Whitney-Book" w:hAnsi="Whitney-Book" w:cs="Whitney-Book"/>
      <w:color w:val="705B38"/>
      <w:sz w:val="16"/>
      <w:szCs w:val="16"/>
    </w:rPr>
  </w:style>
  <w:style w:type="paragraph" w:styleId="BalloonText">
    <w:name w:val="Balloon Text"/>
    <w:basedOn w:val="Normal"/>
    <w:link w:val="BalloonTextChar"/>
    <w:rsid w:val="00D14E32"/>
    <w:rPr>
      <w:rFonts w:ascii="Lucida Grande" w:hAnsi="Lucida Grande" w:cs="Lucida Grande"/>
      <w:sz w:val="18"/>
      <w:szCs w:val="18"/>
    </w:rPr>
  </w:style>
  <w:style w:type="character" w:customStyle="1" w:styleId="BalloonTextChar">
    <w:name w:val="Balloon Text Char"/>
    <w:basedOn w:val="DefaultParagraphFont"/>
    <w:link w:val="BalloonText"/>
    <w:rsid w:val="00D14E32"/>
    <w:rPr>
      <w:rFonts w:ascii="Lucida Grande" w:hAnsi="Lucida Grande" w:cs="Lucida Grande"/>
      <w:sz w:val="18"/>
      <w:szCs w:val="18"/>
    </w:rPr>
  </w:style>
  <w:style w:type="paragraph" w:customStyle="1" w:styleId="NoParagraphStyle">
    <w:name w:val="[No Paragraph Style]"/>
    <w:rsid w:val="00FB256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lash">
    <w:name w:val="slash"/>
    <w:uiPriority w:val="99"/>
    <w:rsid w:val="00915C4A"/>
    <w:rPr>
      <w:position w:val="0"/>
    </w:rPr>
  </w:style>
  <w:style w:type="paragraph" w:customStyle="1" w:styleId="JIreturnaddress">
    <w:name w:val="JI return address"/>
    <w:basedOn w:val="Normal"/>
    <w:qFormat/>
    <w:rsid w:val="0031256E"/>
    <w:pPr>
      <w:widowControl w:val="0"/>
      <w:autoSpaceDE w:val="0"/>
      <w:autoSpaceDN w:val="0"/>
      <w:adjustRightInd w:val="0"/>
      <w:spacing w:line="240" w:lineRule="atLeast"/>
      <w:jc w:val="right"/>
      <w:textAlignment w:val="center"/>
    </w:pPr>
    <w:rPr>
      <w:rFonts w:ascii="Arial" w:hAnsi="Arial" w:cs="Arial"/>
      <w:color w:val="757574"/>
      <w:sz w:val="16"/>
      <w:szCs w:val="16"/>
    </w:rPr>
  </w:style>
  <w:style w:type="paragraph" w:customStyle="1" w:styleId="JIletterheadbody">
    <w:name w:val="JI letterhead body"/>
    <w:basedOn w:val="Normal"/>
    <w:qFormat/>
    <w:rsid w:val="0031256E"/>
    <w:pPr>
      <w:spacing w:line="320" w:lineRule="exact"/>
      <w:ind w:right="1080"/>
    </w:pPr>
    <w:rPr>
      <w:rFonts w:ascii="Times New Roman" w:hAnsi="Times New Roman"/>
      <w:kern w:val="8"/>
      <w:sz w:val="22"/>
    </w:rPr>
  </w:style>
  <w:style w:type="character" w:styleId="Hyperlink">
    <w:name w:val="Hyperlink"/>
    <w:basedOn w:val="DefaultParagraphFont"/>
    <w:rsid w:val="004A4617"/>
    <w:rPr>
      <w:color w:val="0000FF" w:themeColor="hyperlink"/>
      <w:u w:val="single"/>
    </w:rPr>
  </w:style>
  <w:style w:type="character" w:styleId="FollowedHyperlink">
    <w:name w:val="FollowedHyperlink"/>
    <w:basedOn w:val="DefaultParagraphFont"/>
    <w:semiHidden/>
    <w:unhideWhenUsed/>
    <w:rsid w:val="00A56C9C"/>
    <w:rPr>
      <w:color w:val="800080" w:themeColor="followedHyperlink"/>
      <w:u w:val="single"/>
    </w:rPr>
  </w:style>
  <w:style w:type="character" w:styleId="CommentReference">
    <w:name w:val="annotation reference"/>
    <w:basedOn w:val="DefaultParagraphFont"/>
    <w:semiHidden/>
    <w:unhideWhenUsed/>
    <w:rsid w:val="00D64E20"/>
    <w:rPr>
      <w:sz w:val="18"/>
      <w:szCs w:val="18"/>
    </w:rPr>
  </w:style>
  <w:style w:type="paragraph" w:styleId="CommentText">
    <w:name w:val="annotation text"/>
    <w:basedOn w:val="Normal"/>
    <w:link w:val="CommentTextChar"/>
    <w:semiHidden/>
    <w:unhideWhenUsed/>
    <w:rsid w:val="00D64E20"/>
  </w:style>
  <w:style w:type="character" w:customStyle="1" w:styleId="CommentTextChar">
    <w:name w:val="Comment Text Char"/>
    <w:basedOn w:val="DefaultParagraphFont"/>
    <w:link w:val="CommentText"/>
    <w:semiHidden/>
    <w:rsid w:val="00D64E20"/>
  </w:style>
  <w:style w:type="paragraph" w:styleId="CommentSubject">
    <w:name w:val="annotation subject"/>
    <w:basedOn w:val="CommentText"/>
    <w:next w:val="CommentText"/>
    <w:link w:val="CommentSubjectChar"/>
    <w:semiHidden/>
    <w:unhideWhenUsed/>
    <w:rsid w:val="00D64E20"/>
    <w:rPr>
      <w:b/>
      <w:bCs/>
      <w:sz w:val="20"/>
      <w:szCs w:val="20"/>
    </w:rPr>
  </w:style>
  <w:style w:type="character" w:customStyle="1" w:styleId="CommentSubjectChar">
    <w:name w:val="Comment Subject Char"/>
    <w:basedOn w:val="CommentTextChar"/>
    <w:link w:val="CommentSubject"/>
    <w:semiHidden/>
    <w:rsid w:val="00D64E20"/>
    <w:rPr>
      <w:b/>
      <w:bCs/>
      <w:sz w:val="20"/>
      <w:szCs w:val="20"/>
    </w:rPr>
  </w:style>
  <w:style w:type="paragraph" w:styleId="Revision">
    <w:name w:val="Revision"/>
    <w:hidden/>
    <w:semiHidden/>
    <w:rsid w:val="006C4CCB"/>
  </w:style>
  <w:style w:type="paragraph" w:styleId="FootnoteText">
    <w:name w:val="footnote text"/>
    <w:basedOn w:val="Normal"/>
    <w:link w:val="FootnoteTextChar"/>
    <w:unhideWhenUsed/>
    <w:rsid w:val="006C4CCB"/>
  </w:style>
  <w:style w:type="character" w:customStyle="1" w:styleId="FootnoteTextChar">
    <w:name w:val="Footnote Text Char"/>
    <w:basedOn w:val="DefaultParagraphFont"/>
    <w:link w:val="FootnoteText"/>
    <w:rsid w:val="006C4CCB"/>
  </w:style>
  <w:style w:type="character" w:styleId="FootnoteReference">
    <w:name w:val="footnote reference"/>
    <w:basedOn w:val="DefaultParagraphFont"/>
    <w:unhideWhenUsed/>
    <w:rsid w:val="006C4CCB"/>
    <w:rPr>
      <w:vertAlign w:val="superscript"/>
    </w:rPr>
  </w:style>
  <w:style w:type="paragraph" w:styleId="ListParagraph">
    <w:name w:val="List Paragraph"/>
    <w:basedOn w:val="Normal"/>
    <w:rsid w:val="009C38D2"/>
    <w:pPr>
      <w:ind w:left="720"/>
      <w:contextualSpacing/>
    </w:pPr>
  </w:style>
  <w:style w:type="character" w:styleId="UnresolvedMention">
    <w:name w:val="Unresolved Mention"/>
    <w:basedOn w:val="DefaultParagraphFont"/>
    <w:rsid w:val="00B02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526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foundation.org/about" TargetMode="External"/><Relationship Id="rId13" Type="http://schemas.openxmlformats.org/officeDocument/2006/relationships/hyperlink" Target="https://www.barrfoundation.org/grantee-home" TargetMode="External"/><Relationship Id="rId18" Type="http://schemas.openxmlformats.org/officeDocument/2006/relationships/hyperlink" Target="http://www.spitfirestrategies.com/too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BarrFdn/" TargetMode="External"/><Relationship Id="rId17" Type="http://schemas.openxmlformats.org/officeDocument/2006/relationships/hyperlink" Target="http://www.heisingsimons.org/communication-toolkit-for-nonprofits" TargetMode="External"/><Relationship Id="rId2" Type="http://schemas.openxmlformats.org/officeDocument/2006/relationships/numbering" Target="numbering.xml"/><Relationship Id="rId16" Type="http://schemas.openxmlformats.org/officeDocument/2006/relationships/hyperlink" Target="http://www.causeclarity.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BarrFdn" TargetMode="External"/><Relationship Id="rId5" Type="http://schemas.openxmlformats.org/officeDocument/2006/relationships/webSettings" Target="webSettings.xml"/><Relationship Id="rId15" Type="http://schemas.openxmlformats.org/officeDocument/2006/relationships/hyperlink" Target="https://barrfoundation.box.com/s/2frtuk7jckjrf9r67cazfpt5sa23wjg4" TargetMode="External"/><Relationship Id="rId10" Type="http://schemas.openxmlformats.org/officeDocument/2006/relationships/hyperlink" Target="http://www.barrfoundation.org/blog)" TargetMode="External"/><Relationship Id="rId19" Type="http://schemas.openxmlformats.org/officeDocument/2006/relationships/hyperlink" Target="mailto:chylton@barrfoundation.org" TargetMode="External"/><Relationship Id="rId4" Type="http://schemas.openxmlformats.org/officeDocument/2006/relationships/settings" Target="settings.xml"/><Relationship Id="rId9" Type="http://schemas.openxmlformats.org/officeDocument/2006/relationships/hyperlink" Target="http://www.barrfoundation.org/grantmaking/grants)" TargetMode="External"/><Relationship Id="rId14" Type="http://schemas.openxmlformats.org/officeDocument/2006/relationships/hyperlink" Target="https://www.barrfoundation.org/grantee-hom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B258-5077-EE43-873C-913670FA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1314</Words>
  <Characters>7495</Characters>
  <Application>Microsoft Office Word</Application>
  <DocSecurity>0</DocSecurity>
  <Lines>62</Lines>
  <Paragraphs>17</Paragraphs>
  <ScaleCrop>false</ScaleCrop>
  <Company>James Irvine Foundation</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Barney Greinke</dc:creator>
  <cp:lastModifiedBy>Hylton, Cecilia</cp:lastModifiedBy>
  <cp:revision>2</cp:revision>
  <cp:lastPrinted>2013-03-11T23:25:00Z</cp:lastPrinted>
  <dcterms:created xsi:type="dcterms:W3CDTF">2018-03-27T20:00:00Z</dcterms:created>
  <dcterms:modified xsi:type="dcterms:W3CDTF">2018-03-27T20:00:00Z</dcterms:modified>
</cp:coreProperties>
</file>